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5D1F" w:rsidRDefault="00C05D1F" w:rsidP="00E619A7">
      <w:pPr>
        <w:spacing w:after="0" w:line="240" w:lineRule="auto"/>
        <w:jc w:val="right"/>
        <w:rPr>
          <w:rFonts w:ascii="Times New Roman" w:hAnsi="Times New Roman"/>
          <w:sz w:val="28"/>
          <w:szCs w:val="28"/>
        </w:rPr>
      </w:pPr>
    </w:p>
    <w:p w:rsidR="00A94DD4" w:rsidRPr="00E7728A" w:rsidRDefault="00A94DD4" w:rsidP="00E619A7">
      <w:pPr>
        <w:spacing w:after="0" w:line="240" w:lineRule="auto"/>
        <w:jc w:val="right"/>
        <w:rPr>
          <w:rFonts w:ascii="Times New Roman" w:hAnsi="Times New Roman"/>
          <w:sz w:val="28"/>
          <w:szCs w:val="28"/>
        </w:rPr>
      </w:pPr>
      <w:r w:rsidRPr="00E7728A">
        <w:rPr>
          <w:rFonts w:ascii="Times New Roman" w:hAnsi="Times New Roman"/>
          <w:sz w:val="28"/>
          <w:szCs w:val="28"/>
        </w:rPr>
        <w:t>Приложение</w:t>
      </w:r>
      <w:r>
        <w:rPr>
          <w:rFonts w:ascii="Times New Roman" w:hAnsi="Times New Roman"/>
          <w:sz w:val="28"/>
          <w:szCs w:val="28"/>
        </w:rPr>
        <w:t xml:space="preserve"> №</w:t>
      </w:r>
      <w:r w:rsidRPr="00E7728A">
        <w:rPr>
          <w:rFonts w:ascii="Times New Roman" w:hAnsi="Times New Roman"/>
          <w:sz w:val="28"/>
          <w:szCs w:val="28"/>
        </w:rPr>
        <w:t xml:space="preserve"> </w:t>
      </w:r>
      <w:r w:rsidR="004C4750">
        <w:rPr>
          <w:rFonts w:ascii="Times New Roman" w:hAnsi="Times New Roman"/>
          <w:sz w:val="28"/>
          <w:szCs w:val="28"/>
        </w:rPr>
        <w:t>6</w:t>
      </w:r>
    </w:p>
    <w:p w:rsidR="00A94DD4" w:rsidRPr="00E7728A" w:rsidRDefault="00A94DD4" w:rsidP="00F439DA">
      <w:pPr>
        <w:spacing w:after="0" w:line="240" w:lineRule="auto"/>
        <w:jc w:val="right"/>
        <w:rPr>
          <w:rFonts w:ascii="Times New Roman" w:hAnsi="Times New Roman"/>
          <w:sz w:val="28"/>
          <w:szCs w:val="28"/>
        </w:rPr>
      </w:pPr>
      <w:r w:rsidRPr="00E7728A">
        <w:rPr>
          <w:rFonts w:ascii="Times New Roman" w:hAnsi="Times New Roman"/>
          <w:sz w:val="28"/>
          <w:szCs w:val="28"/>
        </w:rPr>
        <w:t>к решению Думы города Пыть-Яха</w:t>
      </w:r>
    </w:p>
    <w:p w:rsidR="00A94DD4" w:rsidRDefault="00A94DD4" w:rsidP="00F439DA">
      <w:pPr>
        <w:spacing w:after="0" w:line="240" w:lineRule="auto"/>
        <w:jc w:val="right"/>
        <w:rPr>
          <w:rFonts w:ascii="Times New Roman" w:hAnsi="Times New Roman"/>
          <w:sz w:val="26"/>
          <w:szCs w:val="26"/>
        </w:rPr>
      </w:pPr>
      <w:r w:rsidRPr="00E7728A">
        <w:rPr>
          <w:rFonts w:ascii="Times New Roman" w:hAnsi="Times New Roman"/>
          <w:sz w:val="28"/>
          <w:szCs w:val="28"/>
        </w:rPr>
        <w:t xml:space="preserve">от </w:t>
      </w:r>
      <w:r w:rsidR="004C4750">
        <w:rPr>
          <w:rFonts w:ascii="Times New Roman" w:hAnsi="Times New Roman"/>
          <w:sz w:val="28"/>
          <w:szCs w:val="28"/>
        </w:rPr>
        <w:t>14</w:t>
      </w:r>
      <w:r>
        <w:rPr>
          <w:rFonts w:ascii="Times New Roman" w:hAnsi="Times New Roman"/>
          <w:sz w:val="28"/>
          <w:szCs w:val="28"/>
        </w:rPr>
        <w:t>.12.201</w:t>
      </w:r>
      <w:r w:rsidR="004C4750">
        <w:rPr>
          <w:rFonts w:ascii="Times New Roman" w:hAnsi="Times New Roman"/>
          <w:sz w:val="28"/>
          <w:szCs w:val="28"/>
        </w:rPr>
        <w:t>8</w:t>
      </w:r>
      <w:r>
        <w:rPr>
          <w:rFonts w:ascii="Times New Roman" w:hAnsi="Times New Roman"/>
          <w:sz w:val="28"/>
          <w:szCs w:val="28"/>
        </w:rPr>
        <w:t xml:space="preserve"> </w:t>
      </w:r>
      <w:r w:rsidRPr="00E7728A">
        <w:rPr>
          <w:rFonts w:ascii="Times New Roman" w:hAnsi="Times New Roman"/>
          <w:sz w:val="28"/>
          <w:szCs w:val="28"/>
        </w:rPr>
        <w:t xml:space="preserve">№ </w:t>
      </w:r>
      <w:r w:rsidR="004C4750">
        <w:rPr>
          <w:rFonts w:ascii="Times New Roman" w:hAnsi="Times New Roman"/>
          <w:sz w:val="28"/>
          <w:szCs w:val="28"/>
        </w:rPr>
        <w:t>210</w:t>
      </w:r>
    </w:p>
    <w:p w:rsidR="00A94DD4" w:rsidRDefault="00A94DD4" w:rsidP="00E619A7">
      <w:pPr>
        <w:spacing w:after="0" w:line="240" w:lineRule="auto"/>
        <w:jc w:val="right"/>
        <w:rPr>
          <w:rFonts w:ascii="Times New Roman" w:hAnsi="Times New Roman"/>
          <w:sz w:val="24"/>
          <w:szCs w:val="24"/>
        </w:rPr>
      </w:pPr>
    </w:p>
    <w:p w:rsidR="00A94DD4" w:rsidRDefault="004C4750" w:rsidP="00E619A7">
      <w:pPr>
        <w:spacing w:after="0" w:line="240" w:lineRule="auto"/>
        <w:jc w:val="center"/>
        <w:rPr>
          <w:rFonts w:ascii="Times New Roman" w:hAnsi="Times New Roman"/>
          <w:sz w:val="28"/>
          <w:szCs w:val="28"/>
        </w:rPr>
      </w:pPr>
      <w:r w:rsidRPr="004C4750">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2020 и 2021 годов</w:t>
      </w:r>
    </w:p>
    <w:p w:rsidR="005F6398" w:rsidRDefault="005F6398" w:rsidP="00E619A7">
      <w:pPr>
        <w:spacing w:after="0" w:line="240" w:lineRule="auto"/>
        <w:jc w:val="center"/>
        <w:rPr>
          <w:rFonts w:ascii="Times New Roman" w:hAnsi="Times New Roman"/>
          <w:sz w:val="28"/>
          <w:szCs w:val="28"/>
        </w:rPr>
      </w:pPr>
    </w:p>
    <w:p w:rsidR="005F6398" w:rsidRDefault="005F6398" w:rsidP="005F6398">
      <w:pPr>
        <w:spacing w:after="0" w:line="240" w:lineRule="auto"/>
        <w:jc w:val="center"/>
        <w:rPr>
          <w:rFonts w:ascii="Times New Roman" w:hAnsi="Times New Roman"/>
          <w:sz w:val="20"/>
          <w:szCs w:val="20"/>
        </w:rPr>
      </w:pPr>
      <w:r>
        <w:rPr>
          <w:rFonts w:ascii="Times New Roman" w:hAnsi="Times New Roman"/>
          <w:sz w:val="20"/>
          <w:szCs w:val="20"/>
        </w:rPr>
        <w:t>(в ред. решени</w:t>
      </w:r>
      <w:r w:rsidR="00E24869">
        <w:rPr>
          <w:rFonts w:ascii="Times New Roman" w:hAnsi="Times New Roman"/>
          <w:sz w:val="20"/>
          <w:szCs w:val="20"/>
        </w:rPr>
        <w:t>й</w:t>
      </w:r>
      <w:bookmarkStart w:id="0" w:name="_GoBack"/>
      <w:bookmarkEnd w:id="0"/>
      <w:r>
        <w:rPr>
          <w:rFonts w:ascii="Times New Roman" w:hAnsi="Times New Roman"/>
          <w:sz w:val="20"/>
          <w:szCs w:val="20"/>
        </w:rPr>
        <w:t xml:space="preserve"> Думы города от 22.03.2019 № 231, от 14.06.2019 № 257, от 28.10.2019 № 27</w:t>
      </w:r>
      <w:r w:rsidR="00B62D3F">
        <w:rPr>
          <w:rFonts w:ascii="Times New Roman" w:hAnsi="Times New Roman"/>
          <w:sz w:val="20"/>
          <w:szCs w:val="20"/>
        </w:rPr>
        <w:t>4</w:t>
      </w:r>
      <w:r w:rsidR="001B1E99">
        <w:rPr>
          <w:rFonts w:ascii="Times New Roman" w:hAnsi="Times New Roman"/>
          <w:sz w:val="20"/>
          <w:szCs w:val="20"/>
        </w:rPr>
        <w:t>, от 26.12.2019 №295</w:t>
      </w:r>
      <w:r>
        <w:rPr>
          <w:rFonts w:ascii="Times New Roman" w:hAnsi="Times New Roman"/>
          <w:sz w:val="20"/>
          <w:szCs w:val="20"/>
        </w:rPr>
        <w:t>)</w:t>
      </w:r>
    </w:p>
    <w:p w:rsidR="00A94DD4" w:rsidRPr="00E7728A" w:rsidRDefault="00A94DD4" w:rsidP="00E619A7">
      <w:pPr>
        <w:spacing w:after="0" w:line="240" w:lineRule="auto"/>
        <w:jc w:val="right"/>
        <w:rPr>
          <w:rFonts w:ascii="Times New Roman" w:hAnsi="Times New Roman"/>
          <w:sz w:val="28"/>
          <w:szCs w:val="28"/>
        </w:rPr>
      </w:pPr>
    </w:p>
    <w:p w:rsidR="00A94DD4" w:rsidRDefault="00A94DD4" w:rsidP="00E619A7">
      <w:pPr>
        <w:spacing w:after="0" w:line="240" w:lineRule="auto"/>
        <w:jc w:val="right"/>
        <w:rPr>
          <w:rFonts w:ascii="Times New Roman" w:hAnsi="Times New Roman"/>
          <w:sz w:val="28"/>
          <w:szCs w:val="28"/>
        </w:rPr>
      </w:pPr>
      <w:r w:rsidRPr="00E7728A">
        <w:rPr>
          <w:rFonts w:ascii="Times New Roman" w:hAnsi="Times New Roman"/>
          <w:sz w:val="28"/>
          <w:szCs w:val="28"/>
        </w:rPr>
        <w:t>(тыс. рублей)</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54"/>
        <w:gridCol w:w="419"/>
        <w:gridCol w:w="462"/>
        <w:gridCol w:w="1438"/>
        <w:gridCol w:w="518"/>
        <w:gridCol w:w="1371"/>
        <w:gridCol w:w="1238"/>
      </w:tblGrid>
      <w:tr w:rsidR="001B1E99" w:rsidRPr="00364525" w:rsidTr="00494DD4">
        <w:trPr>
          <w:cantSplit/>
          <w:trHeight w:val="20"/>
          <w:tblHeader/>
        </w:trPr>
        <w:tc>
          <w:tcPr>
            <w:tcW w:w="2330" w:type="pct"/>
            <w:vMerge w:val="restart"/>
            <w:vAlign w:val="center"/>
          </w:tcPr>
          <w:p w:rsidR="001B1E99" w:rsidRPr="00364525" w:rsidRDefault="001B1E99" w:rsidP="00494DD4">
            <w:pPr>
              <w:spacing w:after="0" w:line="240" w:lineRule="auto"/>
              <w:jc w:val="center"/>
              <w:rPr>
                <w:rFonts w:ascii="Times New Roman" w:hAnsi="Times New Roman"/>
                <w:sz w:val="20"/>
                <w:szCs w:val="20"/>
              </w:rPr>
            </w:pPr>
            <w:r w:rsidRPr="00543DEC">
              <w:rPr>
                <w:rFonts w:ascii="Times New Roman" w:hAnsi="Times New Roman"/>
                <w:color w:val="000000"/>
                <w:sz w:val="20"/>
                <w:szCs w:val="20"/>
              </w:rPr>
              <w:t>Наименование</w:t>
            </w:r>
          </w:p>
        </w:tc>
        <w:tc>
          <w:tcPr>
            <w:tcW w:w="205" w:type="pct"/>
            <w:vMerge w:val="restart"/>
            <w:vAlign w:val="center"/>
          </w:tcPr>
          <w:p w:rsidR="001B1E99" w:rsidRPr="00543DEC" w:rsidRDefault="001B1E99" w:rsidP="00494DD4">
            <w:pPr>
              <w:spacing w:after="0" w:line="240" w:lineRule="auto"/>
              <w:jc w:val="center"/>
              <w:rPr>
                <w:rFonts w:ascii="Times New Roman" w:hAnsi="Times New Roman"/>
                <w:color w:val="000000"/>
                <w:sz w:val="20"/>
                <w:szCs w:val="20"/>
              </w:rPr>
            </w:pPr>
            <w:r w:rsidRPr="00543DEC">
              <w:rPr>
                <w:rFonts w:ascii="Times New Roman" w:hAnsi="Times New Roman"/>
                <w:color w:val="000000"/>
                <w:sz w:val="20"/>
                <w:szCs w:val="20"/>
              </w:rPr>
              <w:t>Рз</w:t>
            </w:r>
          </w:p>
        </w:tc>
        <w:tc>
          <w:tcPr>
            <w:tcW w:w="226" w:type="pct"/>
            <w:vMerge w:val="restart"/>
            <w:vAlign w:val="center"/>
          </w:tcPr>
          <w:p w:rsidR="001B1E99" w:rsidRPr="00364525" w:rsidRDefault="001B1E99" w:rsidP="00494DD4">
            <w:pPr>
              <w:spacing w:after="0" w:line="240" w:lineRule="auto"/>
              <w:jc w:val="center"/>
              <w:rPr>
                <w:rFonts w:ascii="Times New Roman" w:hAnsi="Times New Roman"/>
                <w:sz w:val="20"/>
                <w:szCs w:val="20"/>
              </w:rPr>
            </w:pPr>
            <w:r w:rsidRPr="00543DEC">
              <w:rPr>
                <w:rFonts w:ascii="Times New Roman" w:hAnsi="Times New Roman"/>
                <w:color w:val="000000"/>
                <w:sz w:val="20"/>
                <w:szCs w:val="20"/>
              </w:rPr>
              <w:t>Пр</w:t>
            </w:r>
          </w:p>
        </w:tc>
        <w:tc>
          <w:tcPr>
            <w:tcW w:w="705" w:type="pct"/>
            <w:vMerge w:val="restart"/>
            <w:vAlign w:val="center"/>
          </w:tcPr>
          <w:p w:rsidR="001B1E99" w:rsidRPr="00364525" w:rsidRDefault="001B1E99" w:rsidP="00494DD4">
            <w:pPr>
              <w:spacing w:after="0" w:line="240" w:lineRule="auto"/>
              <w:jc w:val="center"/>
              <w:rPr>
                <w:rFonts w:ascii="Times New Roman" w:hAnsi="Times New Roman"/>
                <w:sz w:val="20"/>
                <w:szCs w:val="20"/>
              </w:rPr>
            </w:pPr>
            <w:r w:rsidRPr="00543DEC">
              <w:rPr>
                <w:rFonts w:ascii="Times New Roman" w:hAnsi="Times New Roman"/>
                <w:color w:val="000000"/>
                <w:sz w:val="20"/>
                <w:szCs w:val="20"/>
              </w:rPr>
              <w:t>ЦСР</w:t>
            </w:r>
          </w:p>
        </w:tc>
        <w:tc>
          <w:tcPr>
            <w:tcW w:w="254" w:type="pct"/>
            <w:vMerge w:val="restart"/>
            <w:vAlign w:val="center"/>
          </w:tcPr>
          <w:p w:rsidR="001B1E99" w:rsidRPr="00364525" w:rsidRDefault="001B1E99" w:rsidP="00494DD4">
            <w:pPr>
              <w:spacing w:after="0" w:line="240" w:lineRule="auto"/>
              <w:jc w:val="center"/>
              <w:rPr>
                <w:rFonts w:ascii="Times New Roman" w:hAnsi="Times New Roman"/>
                <w:sz w:val="20"/>
                <w:szCs w:val="20"/>
              </w:rPr>
            </w:pPr>
            <w:r w:rsidRPr="00543DEC">
              <w:rPr>
                <w:rFonts w:ascii="Times New Roman" w:hAnsi="Times New Roman"/>
                <w:color w:val="000000"/>
                <w:sz w:val="20"/>
                <w:szCs w:val="20"/>
              </w:rPr>
              <w:t>ВР</w:t>
            </w:r>
          </w:p>
        </w:tc>
        <w:tc>
          <w:tcPr>
            <w:tcW w:w="1279" w:type="pct"/>
            <w:gridSpan w:val="2"/>
            <w:vAlign w:val="center"/>
          </w:tcPr>
          <w:p w:rsidR="001B1E99" w:rsidRPr="00364525" w:rsidRDefault="001B1E99" w:rsidP="00494DD4">
            <w:pPr>
              <w:spacing w:after="0" w:line="240" w:lineRule="auto"/>
              <w:jc w:val="center"/>
              <w:rPr>
                <w:rFonts w:ascii="Times New Roman" w:hAnsi="Times New Roman"/>
                <w:sz w:val="20"/>
                <w:szCs w:val="20"/>
              </w:rPr>
            </w:pPr>
            <w:r w:rsidRPr="00543DEC">
              <w:rPr>
                <w:rFonts w:ascii="Times New Roman" w:hAnsi="Times New Roman"/>
                <w:color w:val="000000"/>
                <w:sz w:val="20"/>
                <w:szCs w:val="20"/>
              </w:rPr>
              <w:t>Сумма на год</w:t>
            </w:r>
          </w:p>
        </w:tc>
      </w:tr>
      <w:tr w:rsidR="001B1E99" w:rsidRPr="00364525" w:rsidTr="00494DD4">
        <w:trPr>
          <w:cantSplit/>
          <w:trHeight w:val="20"/>
          <w:tblHeader/>
        </w:trPr>
        <w:tc>
          <w:tcPr>
            <w:tcW w:w="2330" w:type="pct"/>
            <w:vMerge/>
            <w:vAlign w:val="center"/>
          </w:tcPr>
          <w:p w:rsidR="001B1E99" w:rsidRPr="00364525" w:rsidRDefault="001B1E99" w:rsidP="00494DD4">
            <w:pPr>
              <w:spacing w:after="0" w:line="240" w:lineRule="auto"/>
              <w:jc w:val="center"/>
              <w:rPr>
                <w:rFonts w:ascii="Times New Roman" w:hAnsi="Times New Roman"/>
                <w:sz w:val="20"/>
                <w:szCs w:val="20"/>
              </w:rPr>
            </w:pPr>
          </w:p>
        </w:tc>
        <w:tc>
          <w:tcPr>
            <w:tcW w:w="205" w:type="pct"/>
            <w:vMerge/>
            <w:vAlign w:val="center"/>
          </w:tcPr>
          <w:p w:rsidR="001B1E99" w:rsidRPr="00364525" w:rsidRDefault="001B1E99" w:rsidP="00494DD4">
            <w:pPr>
              <w:spacing w:after="0" w:line="240" w:lineRule="auto"/>
              <w:jc w:val="center"/>
              <w:rPr>
                <w:rFonts w:ascii="Times New Roman" w:hAnsi="Times New Roman"/>
                <w:sz w:val="20"/>
                <w:szCs w:val="20"/>
              </w:rPr>
            </w:pPr>
          </w:p>
        </w:tc>
        <w:tc>
          <w:tcPr>
            <w:tcW w:w="226" w:type="pct"/>
            <w:vMerge/>
            <w:vAlign w:val="center"/>
          </w:tcPr>
          <w:p w:rsidR="001B1E99" w:rsidRPr="00364525" w:rsidRDefault="001B1E99" w:rsidP="00494DD4">
            <w:pPr>
              <w:spacing w:after="0" w:line="240" w:lineRule="auto"/>
              <w:jc w:val="center"/>
              <w:rPr>
                <w:rFonts w:ascii="Times New Roman" w:hAnsi="Times New Roman"/>
                <w:sz w:val="20"/>
                <w:szCs w:val="20"/>
              </w:rPr>
            </w:pPr>
          </w:p>
        </w:tc>
        <w:tc>
          <w:tcPr>
            <w:tcW w:w="705" w:type="pct"/>
            <w:vMerge/>
            <w:vAlign w:val="center"/>
          </w:tcPr>
          <w:p w:rsidR="001B1E99" w:rsidRPr="00364525" w:rsidRDefault="001B1E99" w:rsidP="00494DD4">
            <w:pPr>
              <w:spacing w:after="0" w:line="240" w:lineRule="auto"/>
              <w:jc w:val="center"/>
              <w:rPr>
                <w:rFonts w:ascii="Times New Roman" w:hAnsi="Times New Roman"/>
                <w:sz w:val="20"/>
                <w:szCs w:val="20"/>
              </w:rPr>
            </w:pPr>
          </w:p>
        </w:tc>
        <w:tc>
          <w:tcPr>
            <w:tcW w:w="254" w:type="pct"/>
            <w:vMerge/>
            <w:vAlign w:val="center"/>
          </w:tcPr>
          <w:p w:rsidR="001B1E99" w:rsidRPr="00364525" w:rsidRDefault="001B1E99" w:rsidP="00494DD4">
            <w:pPr>
              <w:spacing w:after="0" w:line="240" w:lineRule="auto"/>
              <w:jc w:val="center"/>
              <w:rPr>
                <w:rFonts w:ascii="Times New Roman" w:hAnsi="Times New Roman"/>
                <w:sz w:val="20"/>
                <w:szCs w:val="20"/>
              </w:rPr>
            </w:pPr>
          </w:p>
        </w:tc>
        <w:tc>
          <w:tcPr>
            <w:tcW w:w="672" w:type="pct"/>
            <w:vAlign w:val="center"/>
          </w:tcPr>
          <w:p w:rsidR="001B1E99" w:rsidRPr="00364525" w:rsidRDefault="001B1E99" w:rsidP="00494DD4">
            <w:pPr>
              <w:spacing w:after="0" w:line="240" w:lineRule="auto"/>
              <w:jc w:val="center"/>
              <w:rPr>
                <w:rFonts w:ascii="Times New Roman" w:hAnsi="Times New Roman"/>
                <w:sz w:val="20"/>
                <w:szCs w:val="20"/>
              </w:rPr>
            </w:pPr>
            <w:r w:rsidRPr="00543DEC">
              <w:rPr>
                <w:rFonts w:ascii="Times New Roman" w:hAnsi="Times New Roman"/>
                <w:color w:val="000000"/>
                <w:sz w:val="20"/>
                <w:szCs w:val="20"/>
              </w:rPr>
              <w:t>2020 год</w:t>
            </w:r>
          </w:p>
        </w:tc>
        <w:tc>
          <w:tcPr>
            <w:tcW w:w="607" w:type="pct"/>
            <w:vAlign w:val="center"/>
          </w:tcPr>
          <w:p w:rsidR="001B1E99" w:rsidRPr="00364525" w:rsidRDefault="001B1E99" w:rsidP="00494DD4">
            <w:pPr>
              <w:spacing w:after="0" w:line="240" w:lineRule="auto"/>
              <w:jc w:val="center"/>
              <w:rPr>
                <w:rFonts w:ascii="Times New Roman" w:hAnsi="Times New Roman"/>
                <w:sz w:val="20"/>
                <w:szCs w:val="20"/>
              </w:rPr>
            </w:pPr>
            <w:r w:rsidRPr="00543DEC">
              <w:rPr>
                <w:rFonts w:ascii="Times New Roman" w:hAnsi="Times New Roman"/>
                <w:color w:val="000000"/>
                <w:sz w:val="20"/>
                <w:szCs w:val="20"/>
              </w:rPr>
              <w:t>2021 год</w:t>
            </w:r>
          </w:p>
        </w:tc>
      </w:tr>
      <w:tr w:rsidR="001B1E99" w:rsidRPr="00364525" w:rsidTr="00494DD4">
        <w:trPr>
          <w:cantSplit/>
          <w:trHeight w:val="20"/>
          <w:tblHeader/>
        </w:trPr>
        <w:tc>
          <w:tcPr>
            <w:tcW w:w="2330" w:type="pct"/>
            <w:vAlign w:val="center"/>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w:t>
            </w:r>
          </w:p>
        </w:tc>
        <w:tc>
          <w:tcPr>
            <w:tcW w:w="205" w:type="pct"/>
            <w:vAlign w:val="center"/>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w:t>
            </w:r>
          </w:p>
        </w:tc>
        <w:tc>
          <w:tcPr>
            <w:tcW w:w="226" w:type="pct"/>
            <w:vAlign w:val="center"/>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3</w:t>
            </w:r>
          </w:p>
        </w:tc>
        <w:tc>
          <w:tcPr>
            <w:tcW w:w="705" w:type="pct"/>
            <w:vAlign w:val="center"/>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w:t>
            </w:r>
          </w:p>
        </w:tc>
        <w:tc>
          <w:tcPr>
            <w:tcW w:w="254" w:type="pct"/>
            <w:vAlign w:val="center"/>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5</w:t>
            </w:r>
          </w:p>
        </w:tc>
        <w:tc>
          <w:tcPr>
            <w:tcW w:w="672" w:type="pct"/>
            <w:vAlign w:val="center"/>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w:t>
            </w:r>
          </w:p>
        </w:tc>
        <w:tc>
          <w:tcPr>
            <w:tcW w:w="607" w:type="pct"/>
            <w:vAlign w:val="center"/>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Общегосударственные вопросы</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403 456,0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428 379,1</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4 859,0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4 859,0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"Развитие муниципальной службы в городе Пыть-Яхе"</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4 859,0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4 859,0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4 859,0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4 859,0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4 859,0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4 859,0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Высшее должностное лицо муниципального образования городской округ город Пыть-Ях</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20 4 01 02030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4 859,0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4 859,0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20 4 01 02030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4 859,0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4 859,0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государственных (муниципальных) органов</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20 4 01 02030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4 859,0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4 859,0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26 087,8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26 087,8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Непрограммные направления деятельности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26 087,8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26 087,8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40 1 00 00000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26 087,8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26 087,8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40 1 01 00000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26 087,8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26 087,8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функций органов местного самоуправления городского округа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40 1 01 02040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17 586,8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17 586,8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40 1 01 02040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17 154,0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17 154,0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государственных (муниципальных) органов</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40 1 01 02040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17 154,0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17 154,0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40 1 01 02040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430,1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430,1</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40 1 01 02040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430,1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430,1</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бюджетные ассигнования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40 1 01 02040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800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Уплата налогов, сборов и иных платежей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40 1 01 02040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850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Председатель представительного органа муниципального образования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40 1 01 02110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4 837,0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4 837,0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40 1 01 02110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4 837,0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4 837,0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государственных (муниципальных) органов</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40 1 01 02110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4 837,0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4 837,0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Депутаты представительного органа муниципального образования городского округа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40 1 01 02120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3 664,0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3 664,0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40 1 01 02120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3 664,0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3 664,0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государственных (муниципальных) органов</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40 1 01 02120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3 664,0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3 664,0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77 187,8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77 637,8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"Развитие муниципальной службы в городе Пыть-Яхе"</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77 187,8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77 637,8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77 187,8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77 637,8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77 187,8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77 637,8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функций органов местного самоуправления городского округа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20 4 01 02040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77 187,8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77 637,8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20 4 01 02040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54 250,4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54 700,4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государственных (муниципальных) органов</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20 4 01 02040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54 250,4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54 700,4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20 4 01 02040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19 117,4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19 117,4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20 4 01 02040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19 117,4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19 117,4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бюджетные ассигнования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20 4 01 02040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800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3 820,0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3 820,0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Уплата налогов, сборов и иных платежей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20 4 01 02040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850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3 820,0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3 820,0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Судебная система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"Профилактика правонарушений в городе Пыть-Яхе"</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"Профилактика правонарушений"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10 1 00 00000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10 1 04 00000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lastRenderedPageBreak/>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10 1 04 51200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10 1 04 51200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10 1 04 51200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34 785,3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34 785,3</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"Развитие муниципальной службы в городе Пыть-Яхе"</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25 123,0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25 123,0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25 123,0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25 123,0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25 123,0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25 123,0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функций органов местного самоуправления городского округа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20 4 01 02040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25 123,0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25 123,0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20 4 01 02040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25 123,0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25 123,0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государственных (муниципальных) органов</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20 4 01 02040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25 123,0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25 123,0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Непрограммные направления деятельности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9 662,3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9 662,3</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40 1 00 00000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9 662,3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9 662,3</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40 1 01 00000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9 662,3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9 662,3</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функций органов местного самоуправления городского округа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40 1 01 02040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5 157,3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5 157,3</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40 1 01 02040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5 009,0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5 009,0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государственных (муниципальных) органов</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40 1 01 02040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5 009,0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5 009,0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40 1 01 02040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148,3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148,3</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40 1 01 02040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148,3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148,3</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40 1 01 02250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4 505,0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4 505,0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40 1 01 02250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4 505,0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4 505,0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государственных (муниципальных) органов</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40 1 01 02250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4 505,0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4 505,0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Резервные фонды</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500,0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lastRenderedPageBreak/>
              <w:t>Муниципальная программа "Управление муниципальными финансами в городе Пыть-Яхе"</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17 0 00 00000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500,0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"Формирование резервных средств в бюджете города"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17 3 00 00000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500,0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17 3 01 00000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500,0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Резервный фонд администрации города Пыть-Ях</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17 3 01 20220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500,0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бюджетные ассигнования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17 3 01 20220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800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500,0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Резервные средства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17 3 01 20220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870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500,0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Другие общегосударственные вопросы</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260 029,9</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284 503,0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"Социальное и демографическое развитие города Пыть-Яха"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9 097,2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9 097,2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"Поддержка семьи, материнства и детства"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02 1 00 00000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9 097,2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9 097,2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"Популяризация семейных ценностей и защита интересов детей"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02 1 03 00000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9 097,2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9 097,2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02 1 03 84270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9 097,2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9 097,2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02 1 03 84270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8 045,5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8 045,5</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государственных (муниципальных) органов</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02 1 03 84270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8 045,5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8 045,5</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02 1 03 84270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1 051,7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1 051,7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02 1 03 84270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1 051,7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1 051,7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"Доступная среда в городе Пыть-Яхе"</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03 0 01 00000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03 0 01 99990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03 0 01 99990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03 0 01 99990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"Профилактика правонарушений в городе Пыть-Яхе"</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1 983,0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1 934,0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"Профилактика правонарушений"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10 1 00 00000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1 738,0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1 689,0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10 1 03 00000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1 678,0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1 678,0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10 1 03 84250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1 678,0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1 678,0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10 1 03 84250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1 583,2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1 583,2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государственных (муниципальных) органов</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10 1 03 84250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1 583,2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1 583,2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10 1 03 84250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94,8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94,8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10 1 03 84250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94,8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94,8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"Профилактика рецидивных преступлений"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10 1 07 00000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11,0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10 1 07 99990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11,0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10 1 07 99990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11,0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10 1 07 99990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11,0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10 1 08 00000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10 1 08 99990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10 1 08 99990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10 1 08 99990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"Проведение всероссийского Дня Трезвости"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10 1 10 00000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10 1 10 99990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10 1 10 99990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10 1 10 99990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10 2 00 00000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245,0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245,0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"Проведение информационной антинаркотической политики"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10 2 02 00000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245,0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245,0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10 2 02 99990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245,0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245,0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10 2 02 99990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245,0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245,0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10 2 02 99990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245,0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245,0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11 1 00 00000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lastRenderedPageBreak/>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11 1 02 00000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11 1 02 99990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11 1 02 99990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11 1 02 99990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11 1 04 00000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11 1 04 99990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11 1 04 99990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11 1 04 99990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11 1 08 00000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11 1 08 99990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11 1 08 99990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11 1 08 99990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11 1 12 00000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11 1 12 99990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11 1 12 99990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11 1 12 99990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"Развитие экономического потенциала города Пыть-Яха"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14 0 00 00000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45 561,6</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45 561,6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"Совершенствование муниципального управления"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14 2 00 00000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45 561,6</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45 561,6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14 2 01 00000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45 561,6</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45 561,6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14 2 01 00590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20 820,2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21 435,1</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14 2 01 00590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20 820,2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21 435,1</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14 2 01 00590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20 820,2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21 435,1</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lastRenderedPageBreak/>
              <w:t>Предоставление государственных услуг в многофункциональных центрах предоставления государственных и муниципальных услуг</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14 2 01 82370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23 256,9</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22 678,9</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14 2 01 82370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23 256,9</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22 678,9</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14 2 01 82370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23 256,9</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22 678,9</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14 2 01 S2370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1 484,5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1 447,6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14 2 01 S2370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1 484,5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1 447,6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14 2 01 S2370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1 484,5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1 447,6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"Управление муниципальными финансами в городе Пыть-Яхе"</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17 0 00 00000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9 040,4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5 000,0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"Формирование резервных средств в бюджете города"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17 3 00 00000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9 040,4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5 000,0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17 3 02 00000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9 040,4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5 000,0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Содействие развитию исторических и иных местных традиций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17 3 02 82420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4 000,0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17 3 02 82420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4 000,0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17 3 02 82420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4 000,0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17 3 02 99990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5 000,0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5 000,0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бюджетные ассигнования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17 3 02 99990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800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5 000,0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5 000,0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Резервные средства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17 3 02 99990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870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5 000,0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5 000,0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Содействие развитию исторических и иных местных традиций за счет средств бюджета города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17 3 02 S2420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40,4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17 3 02 S2420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40,4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17 3 02 S2420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40,4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"Развитие гражданского общества в городе Пыть-Яхе"</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18 0 00 00000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1 623,4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1 623,4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18 0 01 00000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1 574,0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1 574,0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18 0 01 61820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1 574,0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1 574,0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18 0 01 61820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1 574,0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1 574,0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18 0 01 61820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630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1 574,0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1 574,0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открытости органов местного самоуправления"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18 0 02 00000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49,4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49,4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18 0 02 99990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49,4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49,4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lastRenderedPageBreak/>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18 0 02 99990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49,4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49,4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18 0 02 99990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49,4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49,4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"Управление муниципальным имуществом города Пыть -Яха"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19 0 00 00000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10 403,1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10 408,1</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"Повышение эффективности системы управления муниципальным имуществом"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19 1 00 00000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10 403,1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10 408,1</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"Управление и распоряжение муниципальным имуществом"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19 1 01 00000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2 538,6</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2 753,6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19 1 01 99990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2 538,6</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2 753,6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19 1 01 99990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2 538,6</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2 753,6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19 1 01 99990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2 538,6</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2 753,6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19 1 02 00000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7 864,5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7 654,5</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19 1 02 99990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7 864,5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7 654,5</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19 1 02 99990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7 794,5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7 584,5</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19 1 02 99990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7 794,5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7 584,5</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бюджетные ассигнования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19 1 02 99990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800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Уплата налогов, сборов и иных платежей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19 1 02 99990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850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"Развитие муниципальной службы в городе Пыть-Яхе"</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151 925,1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151 925,1</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20 1 00 00000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1 012,0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1 012,0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20 1 02 00000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1 012,0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1 012,0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20 1 02 99990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1 012,0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1 012,0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20 1 02 99990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573,7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573,7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государственных (муниципальных) органов</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20 1 02 99990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573,7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573,7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20 1 02 99990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438,3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438,3</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20 1 02 99990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438,3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438,3</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20 3 00 00000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20 3 01 00000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20 3 01 99990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Социальное обеспечение и иные выплаты населению</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20 3 01 99990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300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Премии и гранты</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20 3 01 99990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350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150 853,1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150 853,1</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150 853,1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150 853,1</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149 585,3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149 585,3</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134 466,1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134 466,1</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казенных учреждений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134 466,1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134 466,1</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14 848,7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14 848,7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14 848,7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14 848,7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бюджетные ассигнования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800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270,5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270,5</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Уплата налогов, сборов и иных платежей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850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270,5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270,5</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Прочие мероприятия органов местного самоуправления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20 4 01 02400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266,0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266,0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бюджетные ассигнования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20 4 01 02400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800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266,0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266,0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Уплата налогов, сборов и иных платежей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20 4 01 02400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850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266,0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266,0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Представление к наградам и присвоение почётных званий муниципального образования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20 4 01 72030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1 001,8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1 001,8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20 4 01 72030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306,8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306,8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20 4 01 72030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306,8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306,8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Социальное обеспечение и иные выплаты населению</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20 4 01 72030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300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695,0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695,0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Публичные нормативные выплаты гражданам несоциального характера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20 4 01 72030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330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695,0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695,0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Непрограммные направления деятельности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29 516,1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58 873,6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40 1 00 00000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539,7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539,7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40 1 01 00000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Прочие мероприятия органов местного самоуправления городского округа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40 1 01 02400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бюджетные ассигнования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40 1 01 02400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800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Уплата налогов, сборов и иных платежей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40 1 01 02400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850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Исполнение отдельных полномочий Думы города Пыть-Яха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40 1 02 00000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519,7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519,7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Выполнение полномочий Думы города Пыть-Ях в сфере наград и почетных званий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40 1 02 72020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519,7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519,7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40 1 02 72020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187,7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187,7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40 1 02 72020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187,7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187,7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Социальное обеспечение и иные выплаты населению</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40 1 02 72020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300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332,0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332,0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Публичные нормативные выплаты гражданам несоциального характера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40 1 02 72020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330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332,0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332,0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lastRenderedPageBreak/>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40 3 00 00000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28 976,4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58 333,9</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Условно утверждённые расходы</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40 3 00 09990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28 976,4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58 333,9</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бюджетные ассигнования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40 3 00 09990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800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28 976,4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58 333,9</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Резервные средства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40 3 00 09990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870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28 976,4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58 333,9</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Национальная оборона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5 165,5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5 343,9</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Мобилизационная и вневойсковая подготовка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5 165,5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5 343,9</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Непрограммные направления деятельности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5 165,5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5 343,9</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40 2 00 00000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5 165,5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5 343,9</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Осуществление первичного воинского учета на территориях, где отсутствуют военные комиссариаты</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40 2 00 51180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5 165,5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5 343,9</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40 2 00 51180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5 165,5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5 343,9</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государственных (муниципальных) органов</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40 2 00 51180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5 165,5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5 343,9</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Национальная безопасность и правоохранительная деятельность</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35 771,6</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35 669,3</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Органы юстиции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6 180,7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6 078,4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"Развитие муниципальной службы в городе Пыть-Яхе"</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6 180,7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6 078,4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6 180,7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6 078,4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6 180,7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6 078,4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20 4 01 59300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5 072,9</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4 970,6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20 4 01 59300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5 072,9</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4 970,6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государственных (муниципальных) органов</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20 4 01 59300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5 072,9</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4 970,6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D9300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1 107,8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1 107,8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D9300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1 107,8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1 107,8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государственных (муниципальных) органов</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D9300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1 107,8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1 107,8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28 024,0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28 024,0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"Безопасность жизнедеятельности в городе Пыть-Яхе"</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22 773,0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22 773,0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12 1 00 00000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2 525,2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2 525,2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"Переподготовка и повышение квалификации работников"</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12 1 01 00000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15,0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15,0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12 1 01 99990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15,0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15,0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12 1 01 99990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15,0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15,0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12 1 01 99990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15,0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15,0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12 1 02 00000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114,0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114,0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12 1 02 99990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114,0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114,0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12 1 02 99990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114,0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114,0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12 1 02 99990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114,0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114,0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12 1 03 00000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13,0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13,0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12 1 03 99990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13,0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13,0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12 1 03 99990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13,0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13,0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12 1 03 99990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13,0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13,0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12 1 04 00000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2 383,2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2 383,2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12 1 04 99990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2 383,2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2 383,2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12 1 04 99990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2 383,2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2 383,2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12 1 04 99990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2 383,2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2 383,2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12 2 00 00000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2 199,0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2 199,0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противопожарной защиты территорий"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12 2 01 00000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2 199,0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2 199,0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12 2 01 61100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1 243,7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1 243,7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бюджетные ассигнования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12 2 01 61100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800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1 243,7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1 243,7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12 2 01 61100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810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1 243,7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1 243,7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12 2 01 99990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955,3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955,3</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12 2 01 99990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955,3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955,3</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12 2 01 99990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955,3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955,3</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12 3 00 00000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18 048,8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18 048,8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12 3 01 00000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18 048,8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18 048,8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 xml:space="preserve">Расходы на обеспечение деятельности (оказание услуг) муниципальных учреждений </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12 3 01 00590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18 048,8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18 048,8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12 3 01 00590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14 960,5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14 960,5</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казенных учреждений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12 3 01 00590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14 960,5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14 960,5</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12 3 01 00590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3 018,5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3 018,5</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12 3 01 00590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3 018,5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3 018,5</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бюджетные ассигнования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12 3 01 00590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800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69,8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69,8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Уплата налогов, сборов и иных платежей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12 3 01 00590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850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69,8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69,8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"Управление муниципальным имуществом города Пыть -Яха"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19 0 00 00000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5 251,0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5 251,0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"Повышение эффективности системы управления муниципальным имуществом"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19 1 00 00000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5 251,0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5 251,0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19 1 02 00000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5 251,0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5 251,0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19 1 02 99990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5 251,0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5 251,0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19 1 02 99990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5 251,0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5 251,0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19 1 02 99990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5 251,0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5 251,0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Другие вопросы в области национальной безопасности и правоохранительной деятельности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1 566,9</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1 566,9</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"Профилактика правонарушений в городе Пыть-Яхе"</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1 566,9</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1 566,9</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"Профилактика правонарушений"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10 1 00 00000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1 566,9</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1 566,9</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10 1 01 00000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1 437,0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1 437,0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10 1 01 99990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1 437,0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1 437,0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10 1 01 99990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1 437,0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1 437,0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10 1 01 99990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1 437,0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1 437,0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"Создание условий для деятельности народных дружин"</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10 1 02 00000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129,9</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129,9</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Создание условий для деятельности народных дружин</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10 1 02 82300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90,9</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90,9</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10 1 02 82300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90,9</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90,9</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10 1 02 82300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90,9</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90,9</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Создание условий для деятельности народных дружин за счет средств бюджета города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 1 02 S2300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39,0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39,0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 1 02 S2300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39,0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39,0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 1 02 S2300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39,0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39,0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Национальная экономика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259 661,2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226 538,3</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Общеэкономические вопросы</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3 004,6</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3 169,6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"Поддержка занятости населения в городе Пыть-Яхе"</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3 004,6</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3 169,6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"Содействие трудоустройству граждан"</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06 1 00 00000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1 789,4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1 789,4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06 1 01 00000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1 512,6</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1 512,6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 по содействию трудоустройству граждан</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06 1 01 85060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1 512,6</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1 512,6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06 1 01 85060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1 512,6</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1 512,6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06 1 01 85060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1 512,6</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1 512,6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Федеральный проект "Старшее поколение"</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 1 P3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276,8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276,8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Организация профессионального обучения и дополнительного профессионального образования лиц предпенсионного возраста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 1 P3 52940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276,8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276,8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 1 P3 52940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276,8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276,8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 1 P3 52940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276,8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276,8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"Улучшение условий и охраны труда в муниципальном образовании"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06 2 00 00000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910,7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1 075,7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06 2 02 00000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910,7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1 075,7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06 2 02 99990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910,7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1 075,7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06 2 02 99990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910,7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1 075,7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06 2 02 99990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910,7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1 075,7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"Сопровождение инвалидов, в том числе молодого возраста, при трудоустройстве"</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06 3 00 00000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304,5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304,5</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06 3 01 00000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145,4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145,4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 по содействию трудоустройству граждан</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06 3 01 85060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145,4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145,4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06 3 01 85060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145,4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145,4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06 3 01 85060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145,4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145,4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"Организация сопровождения инвалидов, включая инвалидов молодого возраста и инвалидов, при трудоустройстве и самозанятости"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06 3 02 00000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159,1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159,1</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 по содействию трудоустройству граждан</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06 3 02 85060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159,1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159,1</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06 3 02 85060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159,1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159,1</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06 3 02 85060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159,1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159,1</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Сельское хозяйство и рыболовство</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35 300,8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35 300,8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"Развитие агропромышленного комплекса в городе Пыть-Яхе"</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35 300,8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35 300,8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"Развитие отрасли животноводства"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07 1 00 00000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32 665,0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32 665,0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"Развитие животноводства"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07 1 01 00000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32 665,0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32 665,0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Поддержка животноводства, переработки и реализации продукции животноводства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07 1 01 84150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32 665,0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32 665,0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бюджетные ассигнования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07 1 01 84150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800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32 665,0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32 665,0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07 1 01 84150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810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32 665,0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32 665,0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"Поддержка малых форм хозяйствования"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07 2 00 00000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1 500,0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1 500,0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"Поддержка малых форм хозяйствования"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07 2 01 00000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1 500,0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1 500,0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Поддержка малых форм хозяйствования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07 2 01 84170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1 500,0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1 500,0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бюджетные ассигнования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07 2 01 84170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800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1 500,0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1 500,0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07 2 01 84170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810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1 500,0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1 500,0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07 4 00 00000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981,8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981,8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07 4 01 00000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981,8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981,8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07 4 01 84200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481,8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481,8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07 4 01 84200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481,8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481,8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07 4 01 84200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481,8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481,8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 4 01 G4200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500,0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 4 01 G4200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500,0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 4 01 G4200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500,0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"Общепрограммные мероприятия"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07 5 00 00000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154,0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154,0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"Создание общих условий функционирования и развития сельского хозяйства"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07 5 01 00000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154,0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154,0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07 5 01 99990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154,0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154,0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07 5 01 99990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19,0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19,0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07 5 01 99990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19,0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19,0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бюджетные ассигнования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07 5 01 99990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800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135,0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135,0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07 5 01 99990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810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135,0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135,0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Транспорт</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54 001,3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50 873,2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"Современная транспортная система города Пыть-Яха"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16 0 00 00000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54 001,3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50 873,2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"Автомобильный транспорт"</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16 1 00 00000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54 001,3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50 873,2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16 1 01 00000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54 001,3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50 873,2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16 1 01 61100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50 873,2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бюджетные ассигнования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16 1 01 61100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800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50 873,2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16 1 01 61100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810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50 873,2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16 1 01 99990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54 001,3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16 1 01 99990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54 001,3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16 1 01 99990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54 001,3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Дорожное хозяйство (дорожные фонды)</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82 987,7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52 817,9</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"Современная транспортная система города Пыть-Яха"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16 0 00 00000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82 987,7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52 817,9</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"Дорожное хозяйство"</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16 2 00 00000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82 987,7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51 210,7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"Содержание автомобильных дорог и искусственных сооружений на них"</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16 2 01 00000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51 210,7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51 210,7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16 2 01 99990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51 210,7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51 210,7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16 2 01 99990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51 210,7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51 210,7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16 2 01 99990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51 210,7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51 210,7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16 2 03 00000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31 777,0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16 2 03 82390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30 188,1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16 2 03 82390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30 188,1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16 2 03 82390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30 188,1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16 2 03 S2390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1 588,9</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16 2 03 S2390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1 588,9</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16 2 03 S2390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1 588,9</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"Безопасность дорожного движения"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16 4 00 00000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1 607,2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16 4 01 00000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1 607,2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16 4 01 99990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1 607,2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16 4 01 99990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1 607,2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16 4 01 99990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1 607,2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Связь и информатика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9 511,4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9 511,4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"Цифровое развитие города Пыть-Яха"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15 0 00 00000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7 165,1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7 165,1</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15 0 01 00000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48,0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48,0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Услуги в области информационных технологий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15 0 01 20070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48,0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48,0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15 0 01 20070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48,0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48,0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15 0 01 20070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48,0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48,0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15 0 02 00000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3 541,9</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3 541,9</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Услуги в области информационных технологий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15 0 02 20070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3 541,9</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3 541,9</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15 0 02 20070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3 541,9</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3 541,9</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15 0 02 20070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3 541,9</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3 541,9</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15 0 03 00000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1 500,0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1 500,0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Услуги в области информационных технологий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15 0 03 20070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1 500,0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1 500,0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15 0 03 20070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1 500,0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1 500,0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15 0 03 20070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1 500,0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1 500,0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"Федеральный проект "Информационная безопасность"</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15 0 D4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2 075,2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2 075,2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Услуги в области информационных технологий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15 0 D4 20070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2 075,2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2 075,2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15 0 D4 20070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2 075,2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2 075,2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15 0 D4 20070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2 075,2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2 075,2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"Развитие муниципальной службы в городе Пыть-Яхе"</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2 034,2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2 034,2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2 034,2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2 034,2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2 034,2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2 034,2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Прочие мероприятия органов местного самоуправления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20 4 01 02400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2 034,2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2 034,2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20 4 01 02400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2 034,2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2 034,2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20 4 01 02400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2 034,2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2 034,2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Непрограммные направления деятельности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312,1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312,1</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40 1 00 00000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312,1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312,1</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40 1 01 00000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312,1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312,1</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Прочие мероприятия органов местного самоуправления городского округа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40 1 01 02400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312,1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312,1</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40 1 01 02400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312,1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312,1</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40 1 01 02400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312,1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312,1</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Другие вопросы в области национальной экономики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74 855,4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74 865,4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"Поддержка занятости населения в городе Пыть-Яхе"</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5 773,3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5 773,3</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"Улучшение условий и охраны труда в муниципальном образовании"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06 2 00 00000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5 773,3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5 773,3</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06 2 01 00000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5 773,3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5 773,3</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функций органов местного самоуправления городского округа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06 2 01 02040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3 977,7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3 977,7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06 2 01 02040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3 977,7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3 977,7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государственных (муниципальных) органов</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06 2 01 02040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3 977,7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3 977,7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06 2 01 84120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1 795,6</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1 795,6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06 2 01 84120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1 661,1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1 701,1</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государственных (муниципальных) органов</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06 2 01 84120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1 661,1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1 701,1</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06 2 01 84120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134,5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94,5</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06 2 01 84120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134,5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94,5</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"Развитие жилищной сферы в городе Пыть-Яхе"</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24 943,9</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24 743,9</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"Содействие развитию градостроительной деятельности"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08 1 00 00000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500,0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08 1 04 00000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500,0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08 1 04 99990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500,0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08 1 04 99990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500,0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08 1 04 99990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500,0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"Внедрение новой версии информационной системы обеспечения градостроительной деятельности (ИСОГД)"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08 1 05 00000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08 1 05 99990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08 1 05 99990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08 1 05 99990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"Разработка местных нормативов градостроительного проектирования"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08 1 06 00000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08 1 06 99990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08 1 06 99990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08 1 06 99990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08 4 00 00000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24 243,9</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24 243,9</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08 4 01 00000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24 243,9</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24 243,9</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08 4 01 00590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24 243,9</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24 243,9</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08 4 01 00590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20 464,8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20 464,8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казенных учреждений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08 4 01 00590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20 464,8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20 464,8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08 4 01 00590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3 525,1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3 525,1</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08 4 01 00590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3 525,1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3 525,1</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бюджетные ассигнования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08 4 01 00590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800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254,0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254,0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Уплата налогов, сборов и иных платежей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08 4 01 00590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850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254,0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254,0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"Развитие экономического потенциала города Пыть-Яха"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14 0 00 00000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4 964,5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4 964,5</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"Развитие малого и среднего предпринимательства"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14 3 00 00000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4 964,5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4 964,5</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14 3 03 00000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3,5</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14 3 03 99990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3,5</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14 3 03 99990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3,5</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14 3 03 99990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3,5</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14 3 I4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4 061,0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4 061,0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Поддержка малого и среднего предпринимательства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14 3 I4 82380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3 654,9</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3 654,9</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бюджетные ассигнования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14 3 I4 82380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800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3 654,9</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3 654,9</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14 3 I4 82380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810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3 654,9</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3 654,9</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Поддержка малого и среднего предпринимательства за счет средств бюджета города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14 3 I4 S2380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406,1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406,1</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бюджетные ассигнования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14 3 I4 S2380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800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406,1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406,1</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14 3 I4 S2380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810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406,1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406,1</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"Федеральный проект "Популяризация предпринимательства"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14 3 I8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900,0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Поддержка малого и среднего предпринимательства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14 3 I8 82380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810,0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810,0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14 3 I8 82380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810,0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810,0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14 3 I8 82380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810,0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810,0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Поддержка малого и среднего предпринимательства за счет средств бюджета города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14 3 I8 S2380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14 3 I8 S2380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14 3 I8 S2380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"Управление муниципальным имуществом города Пыть -Яха"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19 0 00 00000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1 450,0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1 660,0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"Проведение мероприятий по землеустройству и землепользованию"</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19 0 04 00000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180,0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19 0 04 99990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180,0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19 0 04 99990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180,0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19 0 04 99990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180,0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"Повышение эффективности системы управления муниципальным имуществом"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19 1 00 00000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1 450,0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1 480,0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"Проведение мероприятий по землеустройству и землепользованию"</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19 1 03 00000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1 450,0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1 480,0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19 1 03 99990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1 450,0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1 480,0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19 1 03 99990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1 450,0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1 480,0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19 1 03 99990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1 450,0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1 480,0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"Развитие муниципальной службы в городе Пыть-Яхе"</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37 723,7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37 723,7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37 723,7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37 723,7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37 723,7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37 723,7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функций органов местного самоуправления городского округа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20 4 01 02040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37 723,7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37 723,7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20 4 01 02040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37 723,7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37 723,7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государственных (муниципальных) органов</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20 4 01 02040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37 723,7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37 723,7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Жилищно-коммунальное хозяйство</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666 436,2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680 686,4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Жилищное хозяйство</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99 129,3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74 073,9</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"Развитие жилищной сферы в городе Пыть-Яхе"</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99 129,3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74 073,9</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"Содействие развитию жилищного строительства"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08 2 00 00000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99 129,3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74 073,9</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08 2 01 00000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98 129,3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73 073,9</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08 2 01 82661</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91 260,2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67 958,7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Капитальные вложения в объекты государственной (муниципальной) собственности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08 2 01 82661</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91 260,2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67 958,7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Бюджетные инвестиции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08 2 01 82661</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410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91 260,2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67 958,7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2 01 S2661</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6 869,1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5 115,2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Капитальные вложения в объекты государственной (муниципальной) собственности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2 01 S2661</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6 869,1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5 115,2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Бюджетные инвестиции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2 01 S2661</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410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6 869,1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5 115,2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"Демонтаж аварийного, непригодного жилищного фонда"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08 2 04 00000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1 000,0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1 000,0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08 2 04 99990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1 000,0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1 000,0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08 2 04 99990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1 000,0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1 000,0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08 2 04 99990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1 000,0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1 000,0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Коммунальное хозяйство</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443 918,6</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480 715,6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"Социальное и демографическое развитие города Пыть-Яха"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2 271,2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2 271,2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"Развитие мер социальной поддержки отдельных категорий граждан"</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02 2 00 00000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2 271,2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2 271,2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"Реализация социальных гарантий отдельных категорий граждан"</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02 2 02 00000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2 271,2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2 271,2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02 2 02 61100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2 271,2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2 271,2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бюджетные ассигнования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02 2 02 61100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800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2 271,2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2 271,2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02 2 02 61100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810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2 271,2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2 271,2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441 647,4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478 444,4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"Создание условий для обеспечения качественными коммунальными услугами"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09 1 00 00000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405 882,4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443 403,5</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09 1 02 00000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248 417,5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109 079,1</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Строительство и реконструкция объектов муниципальной собственности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09 1 02 42110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2 092,8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3 592,8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Капитальные вложения в объекты государственной (муниципальной) собственности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09 1 02 42110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2 092,8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3 592,8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Бюджетные инвестиции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09 1 02 42110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410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2 092,8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3 592,8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09 1 02 82190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234 008,5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100 212,0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Капитальные вложения в объекты государственной (муниципальной) собственности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09 1 02 82190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234 008,5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100 212,0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Бюджетные инвестиции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09 1 02 82190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410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234 008,5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100 212,0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 1 02 S2190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12 316,2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5 274,3</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Капитальные вложения в объекты государственной (муниципальной) собственности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 1 02 S2190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12 316,2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5 274,3</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Бюджетные инвестиции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 1 02 S2190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410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12 316,2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5 274,3</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"Федеральный проект "Чистая вода"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 1 G5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157 464,9</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334 324,4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Строительство и реконструкция (модернизация) объектов питьевого водоснабжения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 1 G5 52430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157 464,9</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334 324,4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Капитальные вложения в объекты государственной (муниципальной) собственности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 1 G5 52430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157 464,9</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334 324,4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Бюджетные инвестиции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 1 G5 52430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410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157 464,9</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334 324,4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09 3 00 00000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35 765,0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35 040,9</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09 3 01 00000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35 765,0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35 040,9</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09 3 01 82591</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30 400,2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29 784,7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09 3 01 82591</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30 400,2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29 784,7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09 3 01 82591</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30 400,2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29 784,7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 3 01 S2591</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5 364,8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5 256,2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 3 01 S2591</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5 364,8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5 256,2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 3 01 S2591</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5 364,8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5 256,2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Благоустройство</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68 888,0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67 014,7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11 903,2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9 653,5</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"Формирование комфортной городской среды"</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09 6 00 00000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11 903,2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9 653,5</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"Федеральный проект "Формирование комфортной городской среды"</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 6 F2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11 903,2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9 653,5</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Реализация программ формирования современной городской среды</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 6 F2 55550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11 903,2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9 653,5</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 6 F2 55550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11 903,2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9 653,5</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 6 F2 55550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11 903,2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9 653,5</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21 0 00 00000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56 984,8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57 361,2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"Организация освещения улиц, территорий микрорайонов"</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21 0 01 00000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14 689,7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14 689,7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21 0 01 99990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14 689,7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14 689,7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21 0 01 99990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14 689,7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14 689,7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21 0 01 99990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14 689,7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14 689,7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21 0 02 00000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6 271,7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7 694,8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21 0 02 99990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6 271,7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7 694,8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21 0 02 99990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6 271,7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7 694,8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21 0 02 99990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6 271,7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7 694,8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"Содержание мест захоронения"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21 0 03 00000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5 397,6</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5 397,6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21 0 03 00590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5 397,6</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5 397,6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21 0 03 00590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5 397,6</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5 397,6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21 0 03 00590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5 397,6</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5 397,6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21 0 04 00000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6 793,4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6 343,4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21 0 04 99990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6 793,4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6 343,4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21 0 04 99990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6 793,4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6 343,4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21 0 04 99990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6 793,4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6 343,4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"Летнее и зимнее содержание городских территорий"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21 0 05 00000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23 737,4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23 140,7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21 0 05 99990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23 737,4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23 140,7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21 0 05 99990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23 737,4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23 140,7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21 0 05 99990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23 737,4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23 140,7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"Повышение уровня культуры населения"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21 0 06 00000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95,0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95,0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21 0 06 99990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95,0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95,0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21 0 06 99990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95,0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95,0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21 0 06 99990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95,0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95,0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Другие вопросы в области жилищно-коммунального хозяйства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54 500,4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58 882,2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"Развитие жилищной сферы в городе Пыть-Яхе"</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23 719,0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28 100,8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"Содействие развитию жилищного строительства"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08 2 00 00000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23 699,5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28 081,3</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"Реализация полномочий в области жилищного строительства"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08 2 06 00000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23 699,5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28 081,3</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08 2 06 82673</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22 040,5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26 115,6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бюджетные ассигнования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08 2 06 82673</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800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22 040,5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26 115,6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08 2 06 82673</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810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22 040,5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26 115,6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2 06 S2673</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1 659,0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1 965,7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бюджетные ассигнования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2 06 S2673</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800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1 659,0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1 965,7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2 06 S2673</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810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1 659,0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1 965,7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08 3 00 00000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19,5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19,5</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08 3 05 00000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19,5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19,5</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08 3 05 84220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19,5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19,5</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08 3 05 84220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19,5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19,5</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государственных (муниципальных) органов</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08 3 05 84220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19,5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19,5</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"Управление муниципальным имуществом города Пыть -Яха"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19 0 00 00000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1 000,0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1 000,0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"Повышение эффективности системы управления муниципальным имуществом"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19 1 00 00000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1 000,0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1 000,0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19 1 02 00000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1 000,0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1 000,0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19 1 02 61100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1 000,0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1 000,0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бюджетные ассигнования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19 1 02 61100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800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1 000,0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1 000,0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19 1 02 61100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810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1 000,0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1 000,0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"Развитие муниципальной службы в городе Пыть-Яхе"</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29 781,4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29 781,4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29 781,4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29 781,4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29 781,4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29 781,4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функций органов местного самоуправления городского округа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20 4 01 02040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29 781,4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29 781,4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20 4 01 02040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29 781,4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29 781,4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государственных (муниципальных) органов</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20 4 01 02040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29 781,4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29 781,4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Охрана окружающей среды</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1 226,4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1 816,4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Охрана объектов растительного и животного мира и среды их обитания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397,0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987,0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"Экологическая безопасность города Пыть-Яха"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397,0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987,0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13 1 00 00000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397,0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987,0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"Проведение комплексного мониторинга на радиационные исследования"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13 1 02 00000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590,0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13 1 02 99990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590,0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13 1 02 99990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590,0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13 1 02 99990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590,0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13 1 03 00000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397,0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397,0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13 1 03 99990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397,0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397,0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13 1 03 99990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397,0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397,0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13 1 03 99990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397,0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397,0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Другие вопросы в области охраны окружающей среды</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829,4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829,4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"Экологическая безопасность города Пыть-Яха"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829,4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829,4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13 1 00 00000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13 1 04 00000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13 1 04 99990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13 1 04 99990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13 1 04 99990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13 2 00 00000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729,4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729,4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13 2 03 00000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116,4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116,4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13 2 03 84290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116,4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116,4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13 2 03 84290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109,8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109,8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государственных (муниципальных) органов</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13 2 03 84290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109,8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109,8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13 2 03 84290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6,6</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13 2 03 84290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6,6</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13 2 05 00000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613,0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613,0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13 2 05 99990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613,0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613,0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13 2 05 99990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613,0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613,0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13 2 05 99990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613,0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613,0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Образование</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1 728 208,5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1 712 678,3</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Дошкольное образование</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611 211,7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606 911,7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"Развитие образования в городе Пыть-Яхе"</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611 211,7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606 911,7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"Общее образование. Дополнительное образование детей"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606 612,7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606 612,7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01 1 05 00000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606 612,7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606 612,7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01 1 05 00590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124 903,0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124 903,0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01 1 05 00590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124 903,0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124 903,0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01 1 05 00590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124 903,0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124 903,0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На реализацию программ дошкольного образования муниципальным образовательным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01 1 05 84301</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481 709,7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481 709,7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01 1 05 84301</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481 709,7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481 709,7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01 1 05 84301</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481 709,7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481 709,7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"Ресурсное обеспечение в сфере образования, науки и молодежной политики"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01 4 00 00000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4 599,0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299,0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01 4 01 00000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299,0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299,0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01 4 01 84050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299,0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299,0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01 4 01 84050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299,0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299,0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01 4 01 84050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299,0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299,0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01 4 02 00000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4 300,0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01 4 02 00590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4 300,0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01 4 02 00590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4 300,0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01 4 02 00590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4 300,0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Общее образование</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843 535,5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836 239,7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"Развитие образования в городе Пыть-Яхе"</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843 535,5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836 239,7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"Общее образование. Дополнительное образование детей"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787 101,1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787 101,1</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"Развитие системы дошкольного и общего образования"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01 1 01 00000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2 408,0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2 408,0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01 1 01 99990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2 408,0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2 408,0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01 1 01 99990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2 408,0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2 408,0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01 1 01 99990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45,7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45,7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01 1 01 99990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2 362,3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2 362,3</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01 1 05 00000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784 543,1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784 543,1</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01 1 05 00590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65 223,5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65 223,5</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01 1 05 00590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65 223,5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65 223,5</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01 1 05 00590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58 722,7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58 722,7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01 1 05 00590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6 500,8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6 500,8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Дополнительное финансовое обеспечение мероприятий по организации питания обучающихся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01 1 05 20010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40 577,5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40 577,5</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01 1 05 20010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40 577,5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40 577,5</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01 1 05 20010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36 896,0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36 896,0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01 1 05 20010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3 681,5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3 681,5</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01 1 05 84303</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677 087,1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677 087,1</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01 1 05 84303</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677 087,1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677 087,1</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01 1 05 84303</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574 232,7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574 232,7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01 1 05 84303</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102 854,4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102 854,4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01 1 05 84305</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1 655,0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1 655,0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01 1 05 84305</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1 655,0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1 655,0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01 1 05 84305</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1 605,7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1 605,7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01 1 05 84305</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49,3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49,3</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"Федеральный проект "Учитель будущего"</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E5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150,0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150,0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E5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150,0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150,0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E5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150,0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150,0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E5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150,0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150,0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"Ресурсное обеспечение в сфере образования, науки и молодежной политики"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01 4 00 00000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56 434,4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49 138,6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01 4 01 00000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49 138,6</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49 138,6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01 4 01 84030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49 138,6</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49 138,6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01 4 01 84030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49 138,6</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49 138,6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01 4 01 84030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44 833,4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44 833,4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01 4 01 84030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4 305,2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4 305,2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01 4 02 00000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7 295,8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01 4 02 00590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7 295,8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01 4 02 00590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7 295,8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01 4 02 00590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7 295,8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Дополнительное образование детей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130 978,6</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129 545,2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"Развитие образования в городе Пыть-Яхе"</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57 983,8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57 983,8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"Общее образование. Дополнительное образование детей"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57 033,8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57 033,8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01 1 07 00000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4 000,0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4 000,0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01 1 07 61810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4 000,0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4 000,0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01 1 07 61810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4 000,0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4 000,0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01 1 07 61810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630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4 000,0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4 000,0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"Федеральный проект "Успех каждого ребенка"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E2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53 033,8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53 033,8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E2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32 898,4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32 898,4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E2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32 898,4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32 898,4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E2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32 898,4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32 898,4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E2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20 135,4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20 135,4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E2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20 135,4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20 135,4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E2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20 135,4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20 135,4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01 2 00 00000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950,0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950,0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"Федеральный проект "Цифровая образовательная среда"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2 E4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950,0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950,0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2 E4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950,0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950,0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2 E4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950,0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950,0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2 E4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950,0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950,0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"Культурное пространство города Пыть-Яха"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72 994,8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71 561,4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"Модернизация и развитие учреждений и организаций культуры"</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04 1 00 00000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224,5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576,4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"Федеральный проект "Культурная среда"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1 A1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224,5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576,4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1 A1 82520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489,9</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1 A1 82520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489,9</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1 A1 82520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489,9</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1 A1 S2520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224,5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86,5</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1 A1 S2520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224,5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86,5</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1 A1 S2520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224,5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86,5</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"Поддержка творческих инициатив, способствующих самореализации населения"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04 2 00 00000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72 770,3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70 985,0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"Поддержка одаренных детей и молодежи, развитие художественного образования"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04 2 01 00000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72 760,3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70 975,0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04 2 01 00590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72 760,3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70 975,0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04 2 01 00590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72 760,3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70 975,0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04 2 01 00590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72 760,3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70 975,0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"Федеральный проект "Творческие люди"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2 A2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2 A2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2 A2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2 A2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Молодежная политика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118 558,3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116 057,3</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"Развитие образования в городе Пыть-Яхе"</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118 558,3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116 057,3</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"Общее образование. Дополнительное образование детей"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9 317,9</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9 317,9</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"Организация летнего отдыха и оздоровления детей и молодежи"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01 1 06 00000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9 317,9</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9 317,9</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Мероприятия по организации отдыха и оздоровления детей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01 1 06 20020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2 671,6</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2 671,6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01 1 06 20020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2 671,6</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2 671,6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01 1 06 20020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2 208,3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2 208,3</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01 1 06 20020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463,3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463,3</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01 1 06 82050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4 652,4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4 652,4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01 1 06 82050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4 652,4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4 652,4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01 1 06 82050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4 289,7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4 289,7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01 1 06 82050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362,7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362,7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06 S2050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1 993,9</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1 993,9</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06 S2050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1 993,9</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1 993,9</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06 S2050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1 838,5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1 838,5</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1 06 S2050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155,4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155,4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"Молодежь Югры и допризывная подготовка"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01 3 00 00000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96 957,8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96 957,8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01 3 01 00000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34 624,6</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34 624,6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01 3 01 00590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34 624,6</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34 624,6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01 3 01 00590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34 624,6</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34 624,6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01 3 01 00590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34 624,6</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34 624,6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01 3 03 00000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62 043,2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62 043,2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01 3 03 00590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62 043,2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62 043,2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01 3 03 00590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62 043,2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62 043,2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01 3 03 00590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62 043,2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62 043,2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Федеральный проект "Социальная активность"</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3 E8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290,0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290,0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3 E8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3 E8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3 E8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3 E8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250,0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250,0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3 E8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250,0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250,0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3 E8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250,0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250,0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"Ресурсное обеспечение в сфере образования, науки и молодежной политики"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01 4 00 00000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12 282,6</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9 781,6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01 4 01 00000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9 781,6</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9 781,6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01 4 01 84080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9 781,6</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9 781,6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01 4 01 84080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9 781,6</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9 781,6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01 4 01 84080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9 781,6</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9 781,6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01 4 02 00000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2 501,0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01 4 02 00590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2 501,0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01 4 02 00590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2 501,0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01 4 02 00590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1 321,0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01 4 02 00590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1 180,0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Другие вопросы в области образования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23 924,4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23 924,4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"Развитие образования в городе Пыть-Яхе"</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1 560,0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1 560,0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"Ресурсное обеспечение в сфере образования, науки и молодежной политики"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01 4 00 00000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1 560,0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1 560,0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01 4 01 00000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1 560,0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1 560,0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01 4 01 84050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1 560,0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1 560,0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01 4 01 84050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1 560,0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1 560,0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казенных учреждений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01 4 01 84050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1 560,0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1 560,0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11 2 00 00000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11 2 04 00000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11 2 04 99990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11 2 04 99990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11 2 04 99990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11 2 05 00000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11 2 05 99990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11 2 05 99990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11 2 05 99990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"Развитие муниципальной службы в городе Пыть-Яхе"</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22 284,4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22 284,4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22 284,4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22 284,4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22 284,4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22 284,4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функций органов местного самоуправления городского округа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20 4 01 02040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22 284,4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22 284,4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20 4 01 02040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22 284,4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22 284,4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государственных (муниципальных) органов</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07</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20 4 01 02040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22 284,4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22 284,4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Культура, кинематография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159 354,6</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155 891,6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Культура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153 676,1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150 209,0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"Культурное пространство города Пыть-Яха"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153 676,1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150 209,0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"Модернизация и развитие учреждений и организаций культуры"</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04 1 00 00000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68 952,3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65 485,2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"Развитие библиотечного дела"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04 1 01 00000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56 384,9</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53 934,0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04 1 01 00590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55 761,3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53 143,7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04 1 01 00590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55 761,3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53 143,7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04 1 01 00590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55 761,3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53 143,7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04 1 01 82520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447,7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589,4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04 1 01 82520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447,7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589,4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04 1 01 82520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447,7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589,4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Поддержка отрасли культуры</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1 01 L5190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96,8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96,8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1 01 L5190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96,8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96,8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1 01 L5190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96,8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96,8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1 01 S2520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79,1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104,1</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1 01 S2520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79,1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104,1</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1 01 S2520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79,1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104,1</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"Развитие музейного дела"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04 1 02 00000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12 567,4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11 551,2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04 1 02 00590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12 567,4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11 551,2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04 1 02 00590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12 567,4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11 551,2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04 1 02 00590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12 567,4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11 551,2</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"Поддержка творческих инициатив, способствующих самореализации населения"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04 2 00 00000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84 723,8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84 723,8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"Развитие профессионального искусства"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04 2 02 00000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250,0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250,0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04 2 02 00590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250,0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250,0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04 2 02 00590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250,0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250,0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04 2 02 00590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250,0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250,0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04 2 03 00000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04 2 03 00590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04 2 03 00590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04 2 03 00590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"Стимулирование культурного разнообразия в муниципальном образовании"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04 2 04 00000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84 423,8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84 423,8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04 2 04 00590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84 423,8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84 423,8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04 2 04 00590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84 423,8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84 423,8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04 2 04 00590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84 423,8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84 423,8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"Федеральный проект "Творческие люди"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2 A2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2 A2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2 A2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2 A2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Другие вопросы в области культуры, кинематографии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5 678,5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5 682,6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"Культурное пространство города Пыть-Яха"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267,5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271,6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04 3 00 00000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267,5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271,6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"Развитие архивного дела"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04 3 02 00000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267,5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271,6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04 3 02 84100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267,5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271,6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04 3 02 84100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267,5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271,6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04 3 02 84100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267,5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271,6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"Развитие муниципальной службы в городе Пыть-Яхе"</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5 411,0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5 411,0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5 411,0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5 411,0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5 411,0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5 411,0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функций органов местного самоуправления городского округа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20 4 01 02040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5 411,0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5 411,0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20 4 01 02040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5 411,0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5 411,0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государственных (муниципальных) органов</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20 4 01 02040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5 411,0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5 411,0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Здравоохранение</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3 223,1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3 223,1</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Другие вопросы в области здравоохранения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3 223,1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3 223,1</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"Экологическая безопасность города Пыть-Яха"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3 223,1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3 223,1</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"Организация противоэпидемиологических мероприятий"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13 3 00 00000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3 223,1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3 223,1</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13 3 01 00000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3 223,1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3 223,1</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13 3 01 84280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3 223,1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3 223,1</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13 3 01 84280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34,0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34,0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государственных (муниципальных) органов</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13 3 01 84280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34,0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34,0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13 3 01 84280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3 189,1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3 189,1</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09</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13 3 01 84280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3 189,1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3 189,1</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Социальная политика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86 638,3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88 844,8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Пенсионное обеспечение</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6 045,0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6 045,0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"Социальное и демографическое развитие города Пыть-Яха"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6 045,0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6 045,0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"Развитие мер социальной поддержки отдельных категорий граждан"</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02 2 00 00000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6 045,0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6 045,0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"Повышение уровня материального обеспечения граждан"</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02 2 01 00000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6 045,0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6 045,0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Пенсии за выслугу лет</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02 2 01 71010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6 045,0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6 045,0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Социальное обеспечение и иные выплаты населению</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02 2 01 71010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300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6 045,0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6 045,0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Социальные выплаты гражданам, кроме публичных нормативных социальных выплат</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02 2 01 71010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320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6 045,0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6 045,0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Социальное обеспечение населения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5 349,0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4 460,8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"Социальное и демографическое развитие города Пыть-Яха"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"Развитие мер социальной поддержки отдельных категорий граждан"</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02 2 00 00000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"Повышение уровня материального обеспечения граждан"</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02 2 01 00000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Единовременные выплаты неработающим пенсионерам в связи с Юбилеем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02 2 01 71020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Социальное обеспечение и иные выплаты населению</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02 2 01 71020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300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Публичные нормативные выплаты гражданам несоциального характера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02 2 01 71020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330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"Развитие жилищной сферы в городе Пыть-Яхе"</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5 329,0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4 440,8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08 3 00 00000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5 329,0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4 440,8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08 3 01 00000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5 329,0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4 440,8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08 3 01 51350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2 664,5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2 664,5</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Социальное обеспечение и иные выплаты населению</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08 3 01 51350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300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2 664,5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2 664,5</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Социальные выплаты гражданам, кроме публичных нормативных социальных выплат</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08 3 01 51350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320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2 664,5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2 664,5</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08 3 01 51760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2 664,5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1 776,3</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Социальное обеспечение и иные выплаты населению</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08 3 01 51760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300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2 664,5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1 776,3</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Социальные выплаты гражданам, кроме публичных нормативных социальных выплат</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03</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08 3 01 51760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320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2 664,5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1 776,3</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Охрана семьи и детства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60 121,1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63 244,6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"Развитие образования в городе Пыть-Яхе"</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29 006,0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29 006,0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"Ресурсное обеспечение в сфере образования, науки и молодежной политики"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01 4 00 00000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29 006,0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29 006,0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01 4 01 00000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29 006,0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29 006,0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01 4 01 84050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29 006,0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29 006,0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Социальное обеспечение и иные выплаты населению</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01 4 01 84050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300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29 006,0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29 006,0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Публичные нормативные социальные выплаты гражданам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01 4 01 84050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310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29 006,0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29 006,0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"Социальное и демографическое развитие города Пыть-Яха"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29 173,3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32 296,8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"Поддержка семьи, материнства и детства"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02 1 00 00000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29 173,3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32 296,8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02 1 02 00000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29 173,3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32 296,8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02 1 02 84060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21 811,3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21 253,7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02 1 02 84060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557,6</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02 1 02 84060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557,6</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Социальное обеспечение и иные выплаты населению</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02 1 02 84060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300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21 253,7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21 253,7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Социальные выплаты гражданам, кроме публичных нормативных социальных выплат</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02 1 02 84060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320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21 253,7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21 253,7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02 1 02 84310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7 362,0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11 043,1</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Капитальные вложения в объекты государственной (муниципальной) собственности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02 1 02 84310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7 362,0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11 043,1</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Бюджетные инвестиции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02 1 02 84310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410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7 362,0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11 043,1</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"Развитие жилищной сферы в городе Пыть-Яхе"</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1 941,8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1 941,8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08 3 00 00000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1 941,8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1 941,8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жильем молодых семей"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08 3 02 00000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1 941,8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1 941,8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Реализация мероприятий по обеспечению жильем молодых семей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3 02 L4970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1 941,8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1 941,8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Социальное обеспечение и иные выплаты населению</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3 02 L4970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300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1 941,8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1 941,8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Социальные выплаты гражданам, кроме публичных нормативных социальных выплат</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04</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08 3 02 L4970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320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1 941,8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1 941,8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Другие вопросы в области социальной политики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15 123,2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15 094,4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"Социальное и демографическое развитие города Пыть-Яха"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15 123,2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15 094,4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"Поддержка семьи, материнства и детства"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02 1 00 00000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15 123,2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15 094,4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02 1 02 00000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15 123,2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15 094,4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Осуществление деятельности по опеке и попечительству</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02 1 02 84070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15 000,1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14 971,3</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02 1 02 84070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12 802,5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12 802,5</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государственных (муниципальных) органов</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02 1 02 84070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12 802,5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12 802,5</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02 1 02 84070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1 620,9</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1 620,9</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02 1 02 84070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1 620,9</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1 620,9</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02 1 02 84070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576,7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547,9</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02 1 02 84070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630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576,7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547,9</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02 1 02 84090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123,1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123,1</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02 1 02 84090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107,0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107,0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государственных (муниципальных) органов</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02 1 02 84090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107,0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107,0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02 1 02 84090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16,1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16,1</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06</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02 1 02 84090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16,1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16,1</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Физическая культура и спорт</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107 908,5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101 171,3</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Физическая культура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76 068,8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71 959,6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"Развитие физической культуры и спорта в городе Пыть-Яхе"</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76 068,8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71 959,6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05 2 00 00000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76 068,8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71 959,6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«Организация и проведение официальных спортивных мероприятий»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05 2 01 00000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210,4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210,4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05 2 01 00590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210,4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210,4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05 2 01 00590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210,4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210,4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05 2 01 00590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210,4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210,4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05 2 02 00000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2 914,6</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2 914,6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05 2 02 00590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2 914,6</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2 914,6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05 2 02 00590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2 914,6</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2 914,6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05 2 02 00590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2 914,6</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2 914,6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05 2 03 00000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68 834,6</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68 834,6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05 2 03 00590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68 834,6</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68 834,6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05 2 03 00590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68 834,6</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68 834,6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05 2 03 00590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68 834,6</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68 834,6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05 2 04 00000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4 109,2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05 2 04 00590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4 109,2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05 2 04 00590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4 109,2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05 2 04 00590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4 109,2</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Массовый спорт</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26 725,4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24 097,4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"Развитие физической культуры и спорта в городе Пыть-Яхе"</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26 725,4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24 097,4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"Развитие физической культуры и массового спорта"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05 1 00 00000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25 469,7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22 841,7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05 1 01 00000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930,1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930,1</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05 1 01 00590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930,1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930,1</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05 1 01 00590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930,1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930,1</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05 1 01 00590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930,1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930,1</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05 1 03 00000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1 249,9</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1 249,9</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05 1 03 00590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1 249,9</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1 249,9</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05 1 03 00590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1 249,9</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1 249,9</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05 1 03 00590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1 249,9</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1 249,9</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05 1 04 00000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20 302,3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20 302,3</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05 1 04 00590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20 302,3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20 302,3</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05 1 04 00590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20 302,3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20 302,3</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05 1 04 00590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20 302,3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20 302,3</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05 1 05 00000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2 628,0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05 1 05 00590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2 628,0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05 1 05 00590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2 628,0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05 1 05 00590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2 628,0</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"Федеральный проект "Спорт-норма жизни"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 1 P5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359,4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359,4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 1 P5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359,4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359,4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 1 P5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359,4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359,4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 1 P5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359,4</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359,4</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05 2 00 00000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1 255,7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1 255,7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05 2 05 00000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1 255,7</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1 255,7</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05 2 05 82110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1 192,9</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1 192,9</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05 2 05 82110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1 192,9</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1 192,9</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05 2 05 82110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1 192,9</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1 192,9</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 2 05 S2110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62,8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62,8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 2 05 S2110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62,8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62,8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бюджетным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 2 05 S2110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610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62,8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62,8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Другие вопросы в области физической культуры и спорта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5 114,3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5 114,3</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"Развитие муниципальной службы в городе Пыть-Яхе"</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5 114,3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5 114,3</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5 114,3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5 114,3</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5 114,3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5 114,3</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функций органов местного самоуправления городского округа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20 4 01 02040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5 114,3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5 114,3</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20 4 01 02040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5 109,5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5 109,5</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выплаты персоналу государственных (муниципальных) органов</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20 4 01 02040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5 109,5</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5 109,5</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Закупка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20 4 01 02040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11</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05</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20 4 01 02040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240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4,8</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4,8</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Средства массовой информации</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27 157,6</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27 157,6</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Телевидение и радиовещание</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18 300,3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18 300,3</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"Развитие гражданского общества в городе Пыть-Яхе"</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18 0 00 00000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18 300,3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18 300,3</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"Организация функционирования телерадиовещания"</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18 0 03 00000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18 300,3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18 300,3</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18 0 03 00590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18 300,3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18 300,3</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18 0 03 00590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18 300,3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18 300,3</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18 0 03 00590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18 300,3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18 300,3</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Периодическая печать и издательства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8 857,3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8 857,3</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"Развитие гражданского общества в городе Пыть-Яхе"</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18 0 00 00000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8 857,3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8 857,3</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18 0 04 00000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8 857,3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8 857,3</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Расходы на обеспечение деятельности (оказание услуг) муниципальных учреждений</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18 0 04 00590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8 857,3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8 857,3</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18 0 04 00590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8 857,3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8 857,3</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Субсидии автономным учреждениям</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12</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02</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18 0 04 00590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620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8 857,3</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8 857,3</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Обслуживание государственного и муниципального долга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9 610,1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18 000,0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Обслуживание государственного внутреннего и муниципального долга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9 610,1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18 000,0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Муниципальная программа "Управление муниципальными финансами в городе Пыть-Яхе"</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17 0 00 00000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9 610,1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18 000,0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17 2 00 00000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9 610,1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18 000,0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Основное мероприятие "Обслуживание муниципального долга городского округа"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17 2 01 00000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9 610,1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18 000,0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Процентные платежи по муниципальному долгу городского округа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17 2 01 20270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9 610,1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18 000,0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Обслуживание государственного (муниципального) долга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17 2 01 20270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700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9 610,1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18 000,0</w:t>
            </w:r>
          </w:p>
        </w:tc>
      </w:tr>
      <w:tr w:rsidR="001B1E99" w:rsidRPr="00364525" w:rsidTr="00494DD4">
        <w:trPr>
          <w:cantSplit/>
          <w:trHeight w:val="20"/>
        </w:trPr>
        <w:tc>
          <w:tcPr>
            <w:tcW w:w="2330" w:type="pct"/>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Обслуживание муниципального долга</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13</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01</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17 2 01 20270</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730</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9 610,1</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18 000,0</w:t>
            </w:r>
          </w:p>
        </w:tc>
      </w:tr>
      <w:tr w:rsidR="001B1E99" w:rsidRPr="00364525" w:rsidTr="00494DD4">
        <w:trPr>
          <w:cantSplit/>
          <w:trHeight w:val="20"/>
        </w:trPr>
        <w:tc>
          <w:tcPr>
            <w:tcW w:w="2330" w:type="pct"/>
            <w:noWrap/>
          </w:tcPr>
          <w:p w:rsidR="001B1E99" w:rsidRPr="00364525" w:rsidRDefault="001B1E99" w:rsidP="00494DD4">
            <w:pPr>
              <w:spacing w:after="0" w:line="240" w:lineRule="auto"/>
              <w:rPr>
                <w:rFonts w:ascii="Times New Roman" w:hAnsi="Times New Roman"/>
                <w:sz w:val="20"/>
                <w:szCs w:val="20"/>
              </w:rPr>
            </w:pPr>
            <w:r w:rsidRPr="00364525">
              <w:rPr>
                <w:rFonts w:ascii="Times New Roman" w:hAnsi="Times New Roman"/>
                <w:sz w:val="20"/>
                <w:szCs w:val="20"/>
              </w:rPr>
              <w:t>Всего</w:t>
            </w:r>
          </w:p>
        </w:tc>
        <w:tc>
          <w:tcPr>
            <w:tcW w:w="2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26"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705"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254" w:type="pct"/>
            <w:noWrap/>
            <w:vAlign w:val="bottom"/>
          </w:tcPr>
          <w:p w:rsidR="001B1E99" w:rsidRPr="00364525" w:rsidRDefault="001B1E99" w:rsidP="00494DD4">
            <w:pPr>
              <w:spacing w:after="0" w:line="240" w:lineRule="auto"/>
              <w:jc w:val="center"/>
              <w:rPr>
                <w:rFonts w:ascii="Times New Roman" w:hAnsi="Times New Roman"/>
                <w:sz w:val="20"/>
                <w:szCs w:val="20"/>
              </w:rPr>
            </w:pPr>
            <w:r w:rsidRPr="00364525">
              <w:rPr>
                <w:rFonts w:ascii="Times New Roman" w:hAnsi="Times New Roman"/>
                <w:sz w:val="20"/>
                <w:szCs w:val="20"/>
              </w:rPr>
              <w:t> </w:t>
            </w:r>
          </w:p>
        </w:tc>
        <w:tc>
          <w:tcPr>
            <w:tcW w:w="672"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3 493 817,6</w:t>
            </w:r>
          </w:p>
        </w:tc>
        <w:tc>
          <w:tcPr>
            <w:tcW w:w="607" w:type="pct"/>
            <w:vAlign w:val="bottom"/>
          </w:tcPr>
          <w:p w:rsidR="001B1E99" w:rsidRPr="00364525" w:rsidRDefault="001B1E99" w:rsidP="00494DD4">
            <w:pPr>
              <w:spacing w:after="0" w:line="240" w:lineRule="auto"/>
              <w:jc w:val="right"/>
              <w:rPr>
                <w:rFonts w:ascii="Times New Roman" w:hAnsi="Times New Roman"/>
                <w:sz w:val="20"/>
                <w:szCs w:val="20"/>
              </w:rPr>
            </w:pPr>
            <w:r w:rsidRPr="00364525">
              <w:rPr>
                <w:rFonts w:ascii="Times New Roman" w:hAnsi="Times New Roman"/>
                <w:sz w:val="20"/>
                <w:szCs w:val="20"/>
              </w:rPr>
              <w:t>3 485 400,1</w:t>
            </w:r>
          </w:p>
        </w:tc>
      </w:tr>
    </w:tbl>
    <w:p w:rsidR="001B1E99" w:rsidRDefault="001B1E99" w:rsidP="00E619A7">
      <w:pPr>
        <w:spacing w:after="0" w:line="240" w:lineRule="auto"/>
        <w:jc w:val="right"/>
        <w:rPr>
          <w:rFonts w:ascii="Times New Roman" w:hAnsi="Times New Roman"/>
          <w:sz w:val="28"/>
          <w:szCs w:val="28"/>
        </w:rPr>
      </w:pPr>
    </w:p>
    <w:sectPr w:rsidR="001B1E99" w:rsidSect="001B1E99">
      <w:headerReference w:type="even" r:id="rId7"/>
      <w:headerReference w:type="default" r:id="rId8"/>
      <w:pgSz w:w="11906" w:h="16838"/>
      <w:pgMar w:top="567" w:right="851" w:bottom="567" w:left="851" w:header="283" w:footer="283" w:gutter="0"/>
      <w:pgNumType w:start="7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3DEC" w:rsidRDefault="00543DEC" w:rsidP="00E619A7">
      <w:pPr>
        <w:spacing w:after="0" w:line="240" w:lineRule="auto"/>
      </w:pPr>
      <w:r>
        <w:separator/>
      </w:r>
    </w:p>
  </w:endnote>
  <w:endnote w:type="continuationSeparator" w:id="0">
    <w:p w:rsidR="00543DEC" w:rsidRDefault="00543DEC"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3DEC" w:rsidRDefault="00543DEC" w:rsidP="00E619A7">
      <w:pPr>
        <w:spacing w:after="0" w:line="240" w:lineRule="auto"/>
      </w:pPr>
      <w:r>
        <w:separator/>
      </w:r>
    </w:p>
  </w:footnote>
  <w:footnote w:type="continuationSeparator" w:id="0">
    <w:p w:rsidR="00543DEC" w:rsidRDefault="00543DEC"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3DEC" w:rsidRDefault="00543DEC" w:rsidP="003436EE">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543DEC" w:rsidRDefault="00543DEC" w:rsidP="00562E29">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3DEC" w:rsidRDefault="00543DEC" w:rsidP="00494317">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E24869">
      <w:rPr>
        <w:rStyle w:val="a9"/>
        <w:noProof/>
      </w:rPr>
      <w:t>77</w:t>
    </w:r>
    <w:r>
      <w:rPr>
        <w:rStyle w:val="a9"/>
      </w:rPr>
      <w:fldChar w:fldCharType="end"/>
    </w:r>
  </w:p>
  <w:p w:rsidR="00543DEC" w:rsidRDefault="00543DEC" w:rsidP="00562E29">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090C"/>
    <w:rsid w:val="00015D32"/>
    <w:rsid w:val="000530F6"/>
    <w:rsid w:val="00071845"/>
    <w:rsid w:val="000F5406"/>
    <w:rsid w:val="001273C0"/>
    <w:rsid w:val="00150683"/>
    <w:rsid w:val="00190589"/>
    <w:rsid w:val="001B1E99"/>
    <w:rsid w:val="00215982"/>
    <w:rsid w:val="00236CE2"/>
    <w:rsid w:val="00255EA7"/>
    <w:rsid w:val="002A3875"/>
    <w:rsid w:val="002B68CB"/>
    <w:rsid w:val="002F4E77"/>
    <w:rsid w:val="003436EE"/>
    <w:rsid w:val="00392DB2"/>
    <w:rsid w:val="003B777D"/>
    <w:rsid w:val="003D2C1B"/>
    <w:rsid w:val="003E40A8"/>
    <w:rsid w:val="00416E3B"/>
    <w:rsid w:val="00471C06"/>
    <w:rsid w:val="00494317"/>
    <w:rsid w:val="004C4750"/>
    <w:rsid w:val="00506907"/>
    <w:rsid w:val="005129B9"/>
    <w:rsid w:val="00543DEC"/>
    <w:rsid w:val="00562E29"/>
    <w:rsid w:val="005D67EE"/>
    <w:rsid w:val="005F6398"/>
    <w:rsid w:val="006029A0"/>
    <w:rsid w:val="006B6BF5"/>
    <w:rsid w:val="006D69E0"/>
    <w:rsid w:val="007F2D57"/>
    <w:rsid w:val="00850C6B"/>
    <w:rsid w:val="00860B0D"/>
    <w:rsid w:val="00897728"/>
    <w:rsid w:val="008B4004"/>
    <w:rsid w:val="008C3C76"/>
    <w:rsid w:val="008E02FC"/>
    <w:rsid w:val="00931FDB"/>
    <w:rsid w:val="009462D6"/>
    <w:rsid w:val="00A5146E"/>
    <w:rsid w:val="00A94DD4"/>
    <w:rsid w:val="00AD0233"/>
    <w:rsid w:val="00AF0A99"/>
    <w:rsid w:val="00B62D3F"/>
    <w:rsid w:val="00BD4961"/>
    <w:rsid w:val="00BD4E0C"/>
    <w:rsid w:val="00BE0CA2"/>
    <w:rsid w:val="00C0581A"/>
    <w:rsid w:val="00C05D1F"/>
    <w:rsid w:val="00C70B1A"/>
    <w:rsid w:val="00D40128"/>
    <w:rsid w:val="00D45BC0"/>
    <w:rsid w:val="00DB5281"/>
    <w:rsid w:val="00DB6840"/>
    <w:rsid w:val="00DE10EC"/>
    <w:rsid w:val="00E24869"/>
    <w:rsid w:val="00E619A7"/>
    <w:rsid w:val="00E7728A"/>
    <w:rsid w:val="00EE7825"/>
    <w:rsid w:val="00EF37B4"/>
    <w:rsid w:val="00F439DA"/>
    <w:rsid w:val="00F51EC7"/>
    <w:rsid w:val="00FF71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1989255-0968-48DD-B8B1-FE5673BC6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2C1B"/>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uiPriority w:val="99"/>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uiPriority w:val="99"/>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uiPriority w:val="99"/>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uiPriority w:val="99"/>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uiPriority w:val="99"/>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562E29"/>
    <w:rPr>
      <w:rFonts w:cs="Times New Roman"/>
    </w:rPr>
  </w:style>
  <w:style w:type="paragraph" w:styleId="aa">
    <w:name w:val="Balloon Text"/>
    <w:basedOn w:val="a"/>
    <w:link w:val="ab"/>
    <w:uiPriority w:val="99"/>
    <w:semiHidden/>
    <w:rsid w:val="00562E29"/>
    <w:rPr>
      <w:rFonts w:ascii="Tahoma" w:hAnsi="Tahoma" w:cs="Tahoma"/>
      <w:sz w:val="16"/>
      <w:szCs w:val="16"/>
    </w:rPr>
  </w:style>
  <w:style w:type="character" w:customStyle="1" w:styleId="ab">
    <w:name w:val="Текст выноски Знак"/>
    <w:basedOn w:val="a0"/>
    <w:link w:val="aa"/>
    <w:uiPriority w:val="99"/>
    <w:semiHidden/>
    <w:locked/>
    <w:rsid w:val="00FF712E"/>
    <w:rPr>
      <w:rFonts w:ascii="Times New Roman" w:hAnsi="Times New Roman" w:cs="Times New Roman"/>
      <w:sz w:val="2"/>
    </w:rPr>
  </w:style>
  <w:style w:type="paragraph" w:customStyle="1" w:styleId="xl88">
    <w:name w:val="xl88"/>
    <w:basedOn w:val="a"/>
    <w:uiPriority w:val="99"/>
    <w:rsid w:val="00C05D1F"/>
    <w:pPr>
      <w:pBdr>
        <w:lef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9">
    <w:name w:val="xl89"/>
    <w:basedOn w:val="a"/>
    <w:uiPriority w:val="99"/>
    <w:rsid w:val="00C05D1F"/>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400160">
      <w:bodyDiv w:val="1"/>
      <w:marLeft w:val="0"/>
      <w:marRight w:val="0"/>
      <w:marTop w:val="0"/>
      <w:marBottom w:val="0"/>
      <w:divBdr>
        <w:top w:val="none" w:sz="0" w:space="0" w:color="auto"/>
        <w:left w:val="none" w:sz="0" w:space="0" w:color="auto"/>
        <w:bottom w:val="none" w:sz="0" w:space="0" w:color="auto"/>
        <w:right w:val="none" w:sz="0" w:space="0" w:color="auto"/>
      </w:divBdr>
    </w:div>
    <w:div w:id="278416587">
      <w:marLeft w:val="0"/>
      <w:marRight w:val="0"/>
      <w:marTop w:val="0"/>
      <w:marBottom w:val="0"/>
      <w:divBdr>
        <w:top w:val="none" w:sz="0" w:space="0" w:color="auto"/>
        <w:left w:val="none" w:sz="0" w:space="0" w:color="auto"/>
        <w:bottom w:val="none" w:sz="0" w:space="0" w:color="auto"/>
        <w:right w:val="none" w:sz="0" w:space="0" w:color="auto"/>
      </w:divBdr>
    </w:div>
    <w:div w:id="278416588">
      <w:marLeft w:val="0"/>
      <w:marRight w:val="0"/>
      <w:marTop w:val="0"/>
      <w:marBottom w:val="0"/>
      <w:divBdr>
        <w:top w:val="none" w:sz="0" w:space="0" w:color="auto"/>
        <w:left w:val="none" w:sz="0" w:space="0" w:color="auto"/>
        <w:bottom w:val="none" w:sz="0" w:space="0" w:color="auto"/>
        <w:right w:val="none" w:sz="0" w:space="0" w:color="auto"/>
      </w:divBdr>
    </w:div>
    <w:div w:id="387612274">
      <w:bodyDiv w:val="1"/>
      <w:marLeft w:val="0"/>
      <w:marRight w:val="0"/>
      <w:marTop w:val="0"/>
      <w:marBottom w:val="0"/>
      <w:divBdr>
        <w:top w:val="none" w:sz="0" w:space="0" w:color="auto"/>
        <w:left w:val="none" w:sz="0" w:space="0" w:color="auto"/>
        <w:bottom w:val="none" w:sz="0" w:space="0" w:color="auto"/>
        <w:right w:val="none" w:sz="0" w:space="0" w:color="auto"/>
      </w:divBdr>
    </w:div>
    <w:div w:id="435171175">
      <w:bodyDiv w:val="1"/>
      <w:marLeft w:val="0"/>
      <w:marRight w:val="0"/>
      <w:marTop w:val="0"/>
      <w:marBottom w:val="0"/>
      <w:divBdr>
        <w:top w:val="none" w:sz="0" w:space="0" w:color="auto"/>
        <w:left w:val="none" w:sz="0" w:space="0" w:color="auto"/>
        <w:bottom w:val="none" w:sz="0" w:space="0" w:color="auto"/>
        <w:right w:val="none" w:sz="0" w:space="0" w:color="auto"/>
      </w:divBdr>
    </w:div>
    <w:div w:id="1219784163">
      <w:bodyDiv w:val="1"/>
      <w:marLeft w:val="0"/>
      <w:marRight w:val="0"/>
      <w:marTop w:val="0"/>
      <w:marBottom w:val="0"/>
      <w:divBdr>
        <w:top w:val="none" w:sz="0" w:space="0" w:color="auto"/>
        <w:left w:val="none" w:sz="0" w:space="0" w:color="auto"/>
        <w:bottom w:val="none" w:sz="0" w:space="0" w:color="auto"/>
        <w:right w:val="none" w:sz="0" w:space="0" w:color="auto"/>
      </w:divBdr>
    </w:div>
    <w:div w:id="1492023160">
      <w:bodyDiv w:val="1"/>
      <w:marLeft w:val="0"/>
      <w:marRight w:val="0"/>
      <w:marTop w:val="0"/>
      <w:marBottom w:val="0"/>
      <w:divBdr>
        <w:top w:val="none" w:sz="0" w:space="0" w:color="auto"/>
        <w:left w:val="none" w:sz="0" w:space="0" w:color="auto"/>
        <w:bottom w:val="none" w:sz="0" w:space="0" w:color="auto"/>
        <w:right w:val="none" w:sz="0" w:space="0" w:color="auto"/>
      </w:divBdr>
    </w:div>
    <w:div w:id="1550804329">
      <w:bodyDiv w:val="1"/>
      <w:marLeft w:val="0"/>
      <w:marRight w:val="0"/>
      <w:marTop w:val="0"/>
      <w:marBottom w:val="0"/>
      <w:divBdr>
        <w:top w:val="none" w:sz="0" w:space="0" w:color="auto"/>
        <w:left w:val="none" w:sz="0" w:space="0" w:color="auto"/>
        <w:bottom w:val="none" w:sz="0" w:space="0" w:color="auto"/>
        <w:right w:val="none" w:sz="0" w:space="0" w:color="auto"/>
      </w:divBdr>
    </w:div>
    <w:div w:id="2103255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19818-A54B-4ACE-851A-BF5117A0C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18258</Words>
  <Characters>104075</Characters>
  <Application>Microsoft Office Word</Application>
  <DocSecurity>0</DocSecurity>
  <Lines>867</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9</cp:revision>
  <cp:lastPrinted>2019-02-21T05:31:00Z</cp:lastPrinted>
  <dcterms:created xsi:type="dcterms:W3CDTF">2019-11-14T07:31:00Z</dcterms:created>
  <dcterms:modified xsi:type="dcterms:W3CDTF">2020-01-20T04:22:00Z</dcterms:modified>
</cp:coreProperties>
</file>